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2ED" w:rsidRPr="007D48AA" w:rsidRDefault="00E462ED" w:rsidP="007D48AA">
      <w:pPr>
        <w:jc w:val="both"/>
        <w:rPr>
          <w:rFonts w:ascii="Arial" w:hAnsi="Arial" w:cs="Arial"/>
          <w:lang w:val="en-GB"/>
        </w:rPr>
      </w:pPr>
    </w:p>
    <w:p w:rsidR="002B50CA" w:rsidRDefault="002B50CA" w:rsidP="002B50CA">
      <w:pPr>
        <w:jc w:val="both"/>
        <w:rPr>
          <w:rFonts w:ascii="Arial" w:hAnsi="Arial" w:cs="Arial"/>
          <w:b/>
          <w:lang w:val="en-GB"/>
        </w:rPr>
      </w:pPr>
    </w:p>
    <w:p w:rsidR="004B0163" w:rsidRPr="004B0163" w:rsidRDefault="004B0163" w:rsidP="00A22E92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“</w:t>
      </w:r>
      <w:bookmarkStart w:id="0" w:name="_GoBack"/>
      <w:bookmarkEnd w:id="0"/>
      <w:proofErr w:type="spellStart"/>
      <w:r w:rsidRPr="004B0163">
        <w:rPr>
          <w:rFonts w:ascii="Arial" w:hAnsi="Arial" w:cs="Arial"/>
          <w:b/>
          <w:lang w:val="en-US"/>
        </w:rPr>
        <w:t>Pechito</w:t>
      </w:r>
      <w:proofErr w:type="spellEnd"/>
      <w:r w:rsidRPr="004B0163">
        <w:rPr>
          <w:rFonts w:ascii="Arial" w:hAnsi="Arial" w:cs="Arial"/>
          <w:b/>
          <w:lang w:val="en-US"/>
        </w:rPr>
        <w:t xml:space="preserve">” </w:t>
      </w:r>
      <w:proofErr w:type="spellStart"/>
      <w:r w:rsidRPr="004B0163">
        <w:rPr>
          <w:rFonts w:ascii="Arial" w:hAnsi="Arial" w:cs="Arial"/>
          <w:b/>
          <w:lang w:val="en-US"/>
        </w:rPr>
        <w:t>L</w:t>
      </w:r>
      <w:r w:rsidRPr="004B0163">
        <w:rPr>
          <w:rFonts w:ascii="Arial" w:hAnsi="Arial" w:cs="Arial"/>
          <w:b/>
          <w:lang w:val="en-US"/>
        </w:rPr>
        <w:t>ópez</w:t>
      </w:r>
      <w:proofErr w:type="spellEnd"/>
      <w:r w:rsidRPr="004B0163">
        <w:rPr>
          <w:rFonts w:ascii="Arial" w:hAnsi="Arial" w:cs="Arial"/>
          <w:b/>
          <w:lang w:val="en-US"/>
        </w:rPr>
        <w:t xml:space="preserve"> </w:t>
      </w:r>
      <w:r w:rsidRPr="004B0163">
        <w:rPr>
          <w:rFonts w:ascii="Arial" w:hAnsi="Arial" w:cs="Arial"/>
          <w:b/>
          <w:lang w:val="en-US"/>
        </w:rPr>
        <w:t>new</w:t>
      </w:r>
      <w:r w:rsidRPr="004B0163">
        <w:rPr>
          <w:rFonts w:ascii="Arial" w:hAnsi="Arial" w:cs="Arial"/>
          <w:b/>
          <w:lang w:val="en-US"/>
        </w:rPr>
        <w:t xml:space="preserve"> FIA WTCC C</w:t>
      </w:r>
      <w:r>
        <w:rPr>
          <w:rFonts w:ascii="Arial" w:hAnsi="Arial" w:cs="Arial"/>
          <w:b/>
          <w:lang w:val="en-US"/>
        </w:rPr>
        <w:t>hampion</w:t>
      </w:r>
    </w:p>
    <w:p w:rsidR="002B50CA" w:rsidRPr="004B0163" w:rsidRDefault="002B50CA" w:rsidP="007D48AA">
      <w:pPr>
        <w:jc w:val="both"/>
        <w:rPr>
          <w:rFonts w:ascii="Arial" w:hAnsi="Arial" w:cs="Arial"/>
          <w:lang w:val="en-US"/>
        </w:rPr>
      </w:pPr>
    </w:p>
    <w:p w:rsidR="00E462ED" w:rsidRPr="004B0163" w:rsidRDefault="004B0163" w:rsidP="007D48AA">
      <w:pPr>
        <w:jc w:val="both"/>
        <w:rPr>
          <w:rFonts w:ascii="Arial" w:hAnsi="Arial" w:cs="Arial"/>
          <w:sz w:val="22"/>
          <w:szCs w:val="22"/>
          <w:lang w:val="en-GB"/>
        </w:rPr>
      </w:pPr>
      <w:r w:rsidRPr="004B0163">
        <w:rPr>
          <w:rFonts w:ascii="Arial" w:hAnsi="Arial" w:cs="Arial"/>
          <w:sz w:val="22"/>
          <w:szCs w:val="22"/>
          <w:lang w:val="en-GB"/>
        </w:rPr>
        <w:t>27</w:t>
      </w:r>
      <w:r w:rsidR="00A22E92" w:rsidRPr="004B0163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A22E92" w:rsidRPr="004B0163">
        <w:rPr>
          <w:rFonts w:ascii="Arial" w:hAnsi="Arial" w:cs="Arial"/>
          <w:sz w:val="22"/>
          <w:szCs w:val="22"/>
          <w:lang w:val="en-GB"/>
        </w:rPr>
        <w:t xml:space="preserve"> October</w:t>
      </w:r>
      <w:r w:rsidR="00E462ED" w:rsidRPr="004B0163">
        <w:rPr>
          <w:rFonts w:ascii="Arial" w:hAnsi="Arial" w:cs="Arial"/>
          <w:sz w:val="22"/>
          <w:szCs w:val="22"/>
          <w:lang w:val="en-GB"/>
        </w:rPr>
        <w:t xml:space="preserve"> 2014</w:t>
      </w:r>
    </w:p>
    <w:p w:rsidR="00E462ED" w:rsidRPr="007D48AA" w:rsidRDefault="00E462ED" w:rsidP="007D48AA">
      <w:pPr>
        <w:jc w:val="both"/>
        <w:rPr>
          <w:rFonts w:ascii="Arial" w:hAnsi="Arial" w:cs="Arial"/>
          <w:i/>
          <w:lang w:val="en-GB"/>
        </w:rPr>
      </w:pPr>
    </w:p>
    <w:p w:rsidR="004B0163" w:rsidRPr="004B0163" w:rsidRDefault="004B0163" w:rsidP="004B0163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The argentine José 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María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“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Pechito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” 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López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managed to keep his cool in Japan and clinch the title of Champion at the FIA World Touring Car Championship.  His lights to flag race 1 victory in 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Suzuka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– the home race also for the Official 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Tyre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supplier of the </w:t>
      </w:r>
      <w:proofErr w:type="gram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Championship  YOKOHAMA</w:t>
      </w:r>
      <w:proofErr w:type="gram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- at the weekend crowned him in front of thousands.</w:t>
      </w:r>
    </w:p>
    <w:p w:rsidR="004B0163" w:rsidRPr="004B0163" w:rsidRDefault="004B0163" w:rsidP="004B0163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4B0163" w:rsidRPr="004B0163" w:rsidRDefault="004B0163" w:rsidP="004B0163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What had begun as an opportunity as third driver for newcomer manufacturer to the Championship “Citroen” turned out to be an exciting triumph in his first full </w:t>
      </w:r>
      <w:proofErr w:type="gram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season.</w:t>
      </w:r>
      <w:proofErr w:type="gram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He has clearly dominated with 9 wins so far, 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equalling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Yvan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Muller’s record number of wins in a season – and Macau is yet to come.</w:t>
      </w:r>
    </w:p>
    <w:p w:rsidR="004B0163" w:rsidRPr="004B0163" w:rsidRDefault="004B0163" w:rsidP="004B0163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4B0163" w:rsidRPr="004B0163" w:rsidRDefault="004B0163" w:rsidP="004B0163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The points obtained with his pole position on Saturday together with Sunday’s race 1, and the untimely retirement of his most competitive team mate due to technical issues,  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Yvan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Muller, meant José 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María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López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became the first non-European FIA WTCC champion and the driver that brings back memories of the golden era of Argentina’s Juan Manuel 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Fangio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57 years later.</w:t>
      </w:r>
    </w:p>
    <w:p w:rsidR="004B0163" w:rsidRPr="004B0163" w:rsidRDefault="004B0163" w:rsidP="004B0163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4B0163" w:rsidRPr="004B0163" w:rsidRDefault="004B0163" w:rsidP="004B0163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Few would have imagined at the beginning of the season that </w:t>
      </w:r>
      <w:proofErr w:type="spellStart"/>
      <w:proofErr w:type="gram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López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,</w:t>
      </w:r>
      <w:proofErr w:type="gram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would manage to deliver in the way that he has.  Fellow WTCC drivers have all highlighted the excitement that 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López’s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triumph has brought to the Championship and have all congratulated his achievement. Although no newcomer to the Motorsport world, with a vast experience in other junior championships in single-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seaters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and as F1 test driver, most agree that he was in a totally new environment and competing against some of the toughest opposition possible including four times WTCC Champion 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Yvan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Muller and Rally legend Sebastien Loeb.</w:t>
      </w:r>
    </w:p>
    <w:p w:rsidR="004B0163" w:rsidRPr="004B0163" w:rsidRDefault="004B0163" w:rsidP="004B0163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4B0163" w:rsidRPr="004B0163" w:rsidRDefault="004B0163" w:rsidP="004B0163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Suzuka’s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celebration for 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López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also follows Citroen’s manufacturers’ Title recently achieved in China. </w:t>
      </w:r>
    </w:p>
    <w:p w:rsidR="004B0163" w:rsidRPr="004B0163" w:rsidRDefault="004B0163" w:rsidP="004B0163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4B0163" w:rsidRPr="004B0163" w:rsidRDefault="004B0163" w:rsidP="004B0163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It still remains to be seen who will be runner-up and third place with contenders 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Yvan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Muller and Sebastien Loeb competing for such recognition and a fantastic culmination to the perfect season for Citroen.</w:t>
      </w:r>
    </w:p>
    <w:p w:rsidR="004B0163" w:rsidRPr="004B0163" w:rsidRDefault="004B0163" w:rsidP="004B0163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4B0163" w:rsidRPr="004B0163" w:rsidRDefault="004B0163" w:rsidP="004B0163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After the racing in 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Suzuka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David Oliva, responsible for YOKOHAMA Europe communications, highlighted the superb season from “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Pechito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” 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López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and congratulated him and his team on the achievement.  “He and his team have been impressive throughout the season, so a big “well done” to them and also respect to the other competitors who have also managed to take some wins and points throughout the Championship and kept the excitement alive”.  </w:t>
      </w:r>
    </w:p>
    <w:p w:rsidR="004B0163" w:rsidRPr="004B0163" w:rsidRDefault="004B0163" w:rsidP="004B0163">
      <w:pPr>
        <w:jc w:val="both"/>
        <w:rPr>
          <w:rFonts w:ascii="Arial" w:hAnsi="Arial" w:cs="Arial"/>
          <w:color w:val="000000"/>
          <w:sz w:val="22"/>
          <w:szCs w:val="22"/>
          <w:lang w:val="en-GB"/>
        </w:rPr>
      </w:pPr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From our side as 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Tyre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manufacturer and exclusive 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tyre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supplier to the FIA WTCC Championship, we are extremely happy with the performance of the YOKOHAMA </w:t>
      </w:r>
      <w:proofErr w:type="spellStart"/>
      <w:r w:rsidRPr="004B0163">
        <w:rPr>
          <w:rFonts w:ascii="Arial" w:hAnsi="Arial" w:cs="Arial"/>
          <w:color w:val="000000"/>
          <w:sz w:val="22"/>
          <w:szCs w:val="22"/>
          <w:lang w:val="en-GB"/>
        </w:rPr>
        <w:t>tyres</w:t>
      </w:r>
      <w:proofErr w:type="spellEnd"/>
      <w:r w:rsidRPr="004B0163">
        <w:rPr>
          <w:rFonts w:ascii="Arial" w:hAnsi="Arial" w:cs="Arial"/>
          <w:color w:val="000000"/>
          <w:sz w:val="22"/>
          <w:szCs w:val="22"/>
          <w:lang w:val="en-GB"/>
        </w:rPr>
        <w:t xml:space="preserve"> at all the races, which ranged from the hot temperatures of Marrakech, with the season opener to the cold, rainy and adverse conditions encountered at some of the other races.</w:t>
      </w:r>
    </w:p>
    <w:p w:rsidR="00E462ED" w:rsidRPr="004B0163" w:rsidRDefault="00E462ED" w:rsidP="004B0163">
      <w:pPr>
        <w:jc w:val="both"/>
        <w:rPr>
          <w:rFonts w:ascii="Arial" w:hAnsi="Arial" w:cs="Arial"/>
          <w:color w:val="000000"/>
          <w:lang w:val="en-US"/>
        </w:rPr>
      </w:pPr>
    </w:p>
    <w:sectPr w:rsidR="00E462ED" w:rsidRPr="004B0163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C6C" w:rsidRDefault="002C0C6C" w:rsidP="00B25742">
      <w:r>
        <w:separator/>
      </w:r>
    </w:p>
  </w:endnote>
  <w:endnote w:type="continuationSeparator" w:id="0">
    <w:p w:rsidR="002C0C6C" w:rsidRDefault="002C0C6C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C6C" w:rsidRDefault="002C0C6C" w:rsidP="00B25742">
      <w:r>
        <w:separator/>
      </w:r>
    </w:p>
  </w:footnote>
  <w:footnote w:type="continuationSeparator" w:id="0">
    <w:p w:rsidR="002C0C6C" w:rsidRDefault="002C0C6C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E0DFC"/>
    <w:multiLevelType w:val="hybridMultilevel"/>
    <w:tmpl w:val="15A81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0CA"/>
    <w:rsid w:val="002B5189"/>
    <w:rsid w:val="002B683F"/>
    <w:rsid w:val="002C0978"/>
    <w:rsid w:val="002C0A7F"/>
    <w:rsid w:val="002C0C6C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B0163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368F7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D48AA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3EB8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22E92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D6D7A"/>
    <w:rsid w:val="00CE4274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D573F"/>
    <w:rsid w:val="00DE325A"/>
    <w:rsid w:val="00DF4379"/>
    <w:rsid w:val="00E01BDE"/>
    <w:rsid w:val="00E12D3E"/>
    <w:rsid w:val="00E20F25"/>
    <w:rsid w:val="00E211BC"/>
    <w:rsid w:val="00E229FF"/>
    <w:rsid w:val="00E35CD6"/>
    <w:rsid w:val="00E462ED"/>
    <w:rsid w:val="00E5238B"/>
    <w:rsid w:val="00E67B6E"/>
    <w:rsid w:val="00E90052"/>
    <w:rsid w:val="00E93A9D"/>
    <w:rsid w:val="00EB5F76"/>
    <w:rsid w:val="00EB62D5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377</Words>
  <Characters>2376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YEU</Company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Krause, Annemarie</cp:lastModifiedBy>
  <cp:revision>2</cp:revision>
  <cp:lastPrinted>2014-08-28T15:02:00Z</cp:lastPrinted>
  <dcterms:created xsi:type="dcterms:W3CDTF">2014-10-27T09:54:00Z</dcterms:created>
  <dcterms:modified xsi:type="dcterms:W3CDTF">2014-10-27T09:54:00Z</dcterms:modified>
</cp:coreProperties>
</file>